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AC" w:rsidRPr="000E43E1" w:rsidRDefault="00377489" w:rsidP="003774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3E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336AC" w:rsidRPr="000E43E1">
        <w:rPr>
          <w:rFonts w:ascii="Times New Roman" w:hAnsi="Times New Roman"/>
          <w:b/>
          <w:sz w:val="28"/>
          <w:szCs w:val="28"/>
        </w:rPr>
        <w:t>ПИНЮГСКОГО ГОРОДСКОГО ПОСЕЛЕНИЯ                           ПОДОСИНОВСКОГО РАЙОНА КИРОВСКОЙ ОБЛАСТИ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0336AC" w:rsidRPr="000E43E1" w:rsidTr="00687D98">
        <w:tc>
          <w:tcPr>
            <w:tcW w:w="9356" w:type="dxa"/>
            <w:gridSpan w:val="4"/>
            <w:shd w:val="clear" w:color="auto" w:fill="auto"/>
          </w:tcPr>
          <w:p w:rsidR="000336AC" w:rsidRPr="000E43E1" w:rsidRDefault="000336AC" w:rsidP="00687D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336AC" w:rsidRPr="000E43E1" w:rsidRDefault="000336AC" w:rsidP="00687D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43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336AC" w:rsidRPr="000E43E1" w:rsidRDefault="000336AC" w:rsidP="00687D9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36AC" w:rsidRPr="000E43E1" w:rsidTr="00687D9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0336AC" w:rsidRPr="000E43E1" w:rsidRDefault="00B05A17" w:rsidP="00687D98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23.07</w:t>
            </w:r>
            <w:r w:rsidR="00377489" w:rsidRPr="000E43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.2025</w:t>
            </w:r>
          </w:p>
        </w:tc>
        <w:tc>
          <w:tcPr>
            <w:tcW w:w="2731" w:type="dxa"/>
            <w:shd w:val="clear" w:color="auto" w:fill="auto"/>
          </w:tcPr>
          <w:p w:rsidR="000336AC" w:rsidRPr="000E43E1" w:rsidRDefault="000336AC" w:rsidP="00687D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shd w:val="clear" w:color="auto" w:fill="auto"/>
          </w:tcPr>
          <w:p w:rsidR="000336AC" w:rsidRPr="000E43E1" w:rsidRDefault="000336AC" w:rsidP="00687D9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position w:val="-27"/>
                <w:sz w:val="28"/>
                <w:szCs w:val="28"/>
                <w:lang w:eastAsia="ar-SA"/>
              </w:rPr>
            </w:pPr>
            <w:r w:rsidRPr="000E43E1">
              <w:rPr>
                <w:rFonts w:ascii="Times New Roman" w:eastAsia="Times New Roman" w:hAnsi="Times New Roman"/>
                <w:position w:val="-27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0336AC" w:rsidRPr="000E43E1" w:rsidRDefault="00B05A17" w:rsidP="00687D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</w:t>
            </w:r>
          </w:p>
        </w:tc>
      </w:tr>
      <w:tr w:rsidR="000336AC" w:rsidRPr="000E43E1" w:rsidTr="00687D9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  <w:shd w:val="clear" w:color="auto" w:fill="auto"/>
          </w:tcPr>
          <w:p w:rsidR="000336AC" w:rsidRPr="000E43E1" w:rsidRDefault="000336AC" w:rsidP="00687D98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E43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пгт Пинюг </w:t>
            </w:r>
          </w:p>
        </w:tc>
      </w:tr>
    </w:tbl>
    <w:p w:rsidR="000336AC" w:rsidRPr="000E43E1" w:rsidRDefault="000336AC" w:rsidP="000336A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7489" w:rsidRPr="000E43E1" w:rsidRDefault="00377489" w:rsidP="00A42E58">
      <w:pPr>
        <w:pStyle w:val="ConsPlusNormal"/>
        <w:framePr w:w="8806" w:hSpace="180" w:wrap="around" w:vAnchor="text" w:hAnchor="text" w:y="6"/>
        <w:suppressOverlap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3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377489" w:rsidRPr="000E43E1" w:rsidRDefault="00377489" w:rsidP="00A42E58">
      <w:pPr>
        <w:pStyle w:val="ConsPlusNormal"/>
        <w:framePr w:w="8806" w:hSpace="180" w:wrap="around" w:vAnchor="text" w:hAnchor="text" w:y="6"/>
        <w:suppressOverlap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3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Пинюгского городского поселения от 10.01.2020 № 2 (с изм. от 20.03.2020 № 10, от 07.02.2022 № 3, от 25.03.2022 № </w:t>
      </w:r>
      <w:r w:rsidR="00A42E58" w:rsidRPr="000E43E1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A42E58">
        <w:rPr>
          <w:rFonts w:ascii="Times New Roman" w:hAnsi="Times New Roman" w:cs="Times New Roman"/>
          <w:b/>
          <w:color w:val="000000"/>
          <w:sz w:val="28"/>
          <w:szCs w:val="28"/>
        </w:rPr>
        <w:t>,        от</w:t>
      </w:r>
      <w:r w:rsidR="00782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22.01.2025 № 4</w:t>
      </w:r>
      <w:r w:rsidRPr="000E43E1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336AC" w:rsidRPr="000E43E1" w:rsidRDefault="000336AC" w:rsidP="000336AC">
      <w:pPr>
        <w:tabs>
          <w:tab w:val="left" w:pos="3600"/>
        </w:tabs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6AC" w:rsidRPr="000E43E1" w:rsidRDefault="000336AC" w:rsidP="000336AC">
      <w:pPr>
        <w:tabs>
          <w:tab w:val="left" w:pos="3600"/>
        </w:tabs>
        <w:spacing w:after="0"/>
        <w:ind w:right="23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43E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E43E1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статьями 7. 43 Федерального закона от 06.10.2003 № 131-ФЗ «Об общих принципах организации местного самоуправления в Российской Федерации»,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01 октября 2015 г. № 1050 «Об утверждении требований к программам комплексного развития социальной инфраструктуры </w:t>
      </w:r>
      <w:r w:rsidR="00377489" w:rsidRPr="000E43E1">
        <w:rPr>
          <w:rFonts w:ascii="Times New Roman" w:hAnsi="Times New Roman"/>
          <w:color w:val="000000"/>
          <w:sz w:val="26"/>
          <w:szCs w:val="26"/>
        </w:rPr>
        <w:t xml:space="preserve">поселений, городских округов», </w:t>
      </w:r>
      <w:r w:rsidRPr="000E43E1">
        <w:rPr>
          <w:rFonts w:ascii="Times New Roman" w:hAnsi="Times New Roman"/>
          <w:bCs/>
          <w:color w:val="000000"/>
          <w:sz w:val="26"/>
          <w:szCs w:val="26"/>
        </w:rPr>
        <w:t xml:space="preserve">на основании Устава Пинюгского городского </w:t>
      </w:r>
      <w:r w:rsidRPr="000E43E1">
        <w:rPr>
          <w:rFonts w:ascii="Times New Roman" w:hAnsi="Times New Roman"/>
          <w:color w:val="000000"/>
          <w:sz w:val="26"/>
          <w:szCs w:val="26"/>
        </w:rPr>
        <w:t xml:space="preserve">поселения, </w:t>
      </w:r>
      <w:r w:rsidRPr="000E43E1">
        <w:rPr>
          <w:rFonts w:ascii="Times New Roman" w:eastAsia="Times New Roman" w:hAnsi="Times New Roman"/>
          <w:sz w:val="26"/>
          <w:szCs w:val="26"/>
          <w:lang w:eastAsia="ru-RU"/>
        </w:rPr>
        <w:t>Администрация Пинюгского городского поселения ПОСТАНОВЛЯЕТ:</w:t>
      </w:r>
      <w:bookmarkStart w:id="0" w:name="_GoBack"/>
      <w:bookmarkEnd w:id="0"/>
    </w:p>
    <w:p w:rsidR="000E1819" w:rsidRPr="000E43E1" w:rsidRDefault="000E1819" w:rsidP="004A319F">
      <w:pPr>
        <w:tabs>
          <w:tab w:val="left" w:pos="0"/>
        </w:tabs>
        <w:spacing w:after="0"/>
        <w:ind w:right="23"/>
        <w:jc w:val="both"/>
        <w:rPr>
          <w:rFonts w:ascii="Times New Roman" w:hAnsi="Times New Roman"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8"/>
          <w:szCs w:val="28"/>
        </w:rPr>
        <w:tab/>
      </w:r>
      <w:r w:rsidRPr="000E43E1">
        <w:rPr>
          <w:rFonts w:ascii="Times New Roman" w:hAnsi="Times New Roman"/>
          <w:color w:val="000000"/>
          <w:sz w:val="26"/>
          <w:szCs w:val="26"/>
        </w:rPr>
        <w:t>1.</w:t>
      </w:r>
      <w:r w:rsidRPr="000E43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Внести в постановление Администрации Пинюгского городского поселения от 10.01.2020 № 2 «Об утверждении</w:t>
      </w:r>
      <w:r w:rsidR="004A319F" w:rsidRPr="000E4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муниципальной программы «Содержание и ремонт автомобильных дорог общего пользования местного значения Пинюгского городского поселения» на 2020</w:t>
      </w:r>
      <w:r w:rsidR="000F385C" w:rsidRPr="000E4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-</w:t>
      </w:r>
      <w:r w:rsidR="00997F43" w:rsidRPr="000E4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2022 годы</w:t>
      </w:r>
      <w:r w:rsidR="000F385C" w:rsidRPr="000E43E1">
        <w:rPr>
          <w:rFonts w:ascii="Times New Roman" w:hAnsi="Times New Roman"/>
          <w:color w:val="000000"/>
          <w:sz w:val="26"/>
          <w:szCs w:val="26"/>
        </w:rPr>
        <w:t xml:space="preserve"> (далее – Программа)</w:t>
      </w:r>
      <w:r w:rsidR="00377489" w:rsidRPr="000E43E1">
        <w:rPr>
          <w:rFonts w:ascii="Times New Roman" w:hAnsi="Times New Roman"/>
          <w:color w:val="000000"/>
          <w:sz w:val="26"/>
          <w:szCs w:val="26"/>
        </w:rPr>
        <w:t xml:space="preserve"> (с изм. от 20.03.2020 № 10, от 07.02.2022 № 3, от 25.03.2022 № 13</w:t>
      </w:r>
      <w:r w:rsidR="00782C0A">
        <w:rPr>
          <w:rFonts w:ascii="Times New Roman" w:hAnsi="Times New Roman"/>
          <w:color w:val="000000"/>
          <w:sz w:val="26"/>
          <w:szCs w:val="26"/>
        </w:rPr>
        <w:t>, от</w:t>
      </w:r>
      <w:r w:rsidR="00782C0A" w:rsidRPr="00782C0A">
        <w:rPr>
          <w:rFonts w:ascii="Times New Roman" w:hAnsi="Times New Roman"/>
          <w:color w:val="000000"/>
          <w:sz w:val="26"/>
          <w:szCs w:val="26"/>
        </w:rPr>
        <w:t>22.01.2025 № 4</w:t>
      </w:r>
      <w:r w:rsidR="00377489" w:rsidRPr="000E43E1">
        <w:rPr>
          <w:rFonts w:ascii="Times New Roman" w:hAnsi="Times New Roman"/>
          <w:color w:val="000000"/>
          <w:sz w:val="26"/>
          <w:szCs w:val="26"/>
        </w:rPr>
        <w:t>)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,</w:t>
      </w:r>
      <w:r w:rsidR="000F385C" w:rsidRPr="000E4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E43E1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0A5BEF" w:rsidRDefault="00715A1B" w:rsidP="004A319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43E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E1819" w:rsidRPr="000E43E1">
        <w:rPr>
          <w:rFonts w:ascii="Times New Roman" w:hAnsi="Times New Roman"/>
          <w:color w:val="000000"/>
          <w:sz w:val="26"/>
          <w:szCs w:val="26"/>
        </w:rPr>
        <w:t>1.1</w:t>
      </w:r>
      <w:r w:rsidR="000E1819" w:rsidRPr="000E43E1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782C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2 постановления изложить в новой редакции:</w:t>
      </w:r>
    </w:p>
    <w:p w:rsidR="00782C0A" w:rsidRPr="000E43E1" w:rsidRDefault="00782C0A" w:rsidP="004A319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</w:t>
      </w:r>
      <w:r w:rsidRPr="00782C0A">
        <w:t xml:space="preserve"> </w:t>
      </w:r>
      <w:r w:rsidRPr="00782C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957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782C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после официального опубликования в Информационном бюллетене органов местного самоуправления Пинюгского городского поселения.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957F8E" w:rsidRDefault="000A5BEF" w:rsidP="004A319F">
      <w:pPr>
        <w:tabs>
          <w:tab w:val="left" w:pos="0"/>
        </w:tabs>
        <w:spacing w:after="0"/>
        <w:ind w:right="2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715A1B" w:rsidRPr="000E43E1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957F8E">
        <w:rPr>
          <w:rFonts w:ascii="Times New Roman" w:hAnsi="Times New Roman"/>
          <w:color w:val="000000"/>
          <w:sz w:val="26"/>
          <w:szCs w:val="26"/>
        </w:rPr>
        <w:t>1.2</w:t>
      </w:r>
      <w:r w:rsidRPr="000E43E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F352C" w:rsidRPr="000E43E1">
        <w:rPr>
          <w:rFonts w:ascii="Times New Roman" w:hAnsi="Times New Roman"/>
          <w:color w:val="000000"/>
          <w:sz w:val="26"/>
          <w:szCs w:val="26"/>
        </w:rPr>
        <w:t>В паспорте</w:t>
      </w:r>
      <w:r w:rsidR="000F385C" w:rsidRPr="000E43E1">
        <w:rPr>
          <w:rFonts w:ascii="Times New Roman" w:hAnsi="Times New Roman"/>
          <w:color w:val="000000"/>
          <w:sz w:val="26"/>
          <w:szCs w:val="26"/>
        </w:rPr>
        <w:t xml:space="preserve"> программы</w:t>
      </w:r>
      <w:r w:rsidR="00957F8E">
        <w:rPr>
          <w:rFonts w:ascii="Times New Roman" w:hAnsi="Times New Roman"/>
          <w:color w:val="000000"/>
          <w:sz w:val="26"/>
          <w:szCs w:val="26"/>
        </w:rPr>
        <w:t xml:space="preserve"> раздел</w:t>
      </w:r>
      <w:r w:rsidR="000C0FDE" w:rsidRPr="000E43E1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957F8E" w:rsidRPr="00957F8E">
        <w:rPr>
          <w:rFonts w:ascii="Times New Roman" w:hAnsi="Times New Roman"/>
          <w:color w:val="000000"/>
          <w:sz w:val="26"/>
          <w:szCs w:val="26"/>
        </w:rPr>
        <w:t>Основания для разработки муниципальной программы</w:t>
      </w:r>
      <w:r w:rsidR="00957F8E">
        <w:rPr>
          <w:rFonts w:ascii="Times New Roman" w:hAnsi="Times New Roman"/>
          <w:color w:val="000000"/>
          <w:sz w:val="26"/>
          <w:szCs w:val="26"/>
        </w:rPr>
        <w:t>»</w:t>
      </w:r>
      <w:r w:rsidR="00957F8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E1819"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775144" w:rsidRPr="00775144" w:rsidRDefault="00775144" w:rsidP="004A319F">
      <w:pPr>
        <w:tabs>
          <w:tab w:val="left" w:pos="0"/>
        </w:tabs>
        <w:spacing w:after="0"/>
        <w:ind w:right="23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77"/>
        <w:gridCol w:w="6079"/>
      </w:tblGrid>
      <w:tr w:rsidR="00957F8E" w:rsidRPr="00957F8E" w:rsidTr="00073547">
        <w:trPr>
          <w:trHeight w:val="36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F8E" w:rsidRPr="00957F8E" w:rsidRDefault="00957F8E" w:rsidP="00BA3BF5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7F8E">
              <w:rPr>
                <w:rFonts w:ascii="Times New Roman" w:hAnsi="Times New Roman"/>
                <w:color w:val="000000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8E" w:rsidRPr="00957F8E" w:rsidRDefault="00957F8E" w:rsidP="00957F8E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7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Федеральный закон  от 06.10.2003 № 131-ФЗ «Об общих принципах организации местного самоуправления в Российской Федерации», Федеральным законом Российской Федерации от 08.11.2007 № 257-ФЗ «Об автомобильных дорогах и </w:t>
            </w:r>
            <w:r w:rsidRPr="00957F8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 дорожной деятельности в Российской Федерации и о внесении изменений в отдельные законодательные акты Российской Федерации»,</w:t>
            </w:r>
            <w:r w:rsidRPr="00957F8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Устав Пинюгского городского </w:t>
            </w:r>
            <w:r w:rsidRPr="00957F8E">
              <w:rPr>
                <w:rFonts w:ascii="Times New Roman" w:hAnsi="Times New Roman"/>
                <w:color w:val="000000"/>
                <w:sz w:val="26"/>
                <w:szCs w:val="26"/>
              </w:rPr>
              <w:t>поселения</w:t>
            </w:r>
          </w:p>
        </w:tc>
      </w:tr>
    </w:tbl>
    <w:p w:rsidR="000E1819" w:rsidRPr="000E43E1" w:rsidRDefault="000E1819" w:rsidP="000E1819">
      <w:pPr>
        <w:tabs>
          <w:tab w:val="left" w:pos="0"/>
        </w:tabs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186A" w:rsidRPr="000E43E1" w:rsidRDefault="0063186A" w:rsidP="00775144">
      <w:pPr>
        <w:tabs>
          <w:tab w:val="left" w:pos="0"/>
        </w:tabs>
        <w:spacing w:after="0"/>
        <w:ind w:right="2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3186A" w:rsidRPr="000E43E1" w:rsidRDefault="0063186A" w:rsidP="00631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>2.</w:t>
      </w:r>
      <w:r w:rsidR="00775144" w:rsidRPr="00775144">
        <w:t xml:space="preserve"> </w:t>
      </w:r>
      <w:r w:rsidR="00775144">
        <w:tab/>
      </w:r>
      <w:r w:rsidR="00775144" w:rsidRPr="00775144">
        <w:rPr>
          <w:sz w:val="26"/>
          <w:szCs w:val="26"/>
        </w:rPr>
        <w:t>Настоящее</w:t>
      </w:r>
      <w:r w:rsidR="00775144">
        <w:t xml:space="preserve"> </w:t>
      </w:r>
      <w:r w:rsidR="00775144" w:rsidRPr="00775144">
        <w:rPr>
          <w:rFonts w:ascii="Times New Roman" w:hAnsi="Times New Roman"/>
          <w:color w:val="000000"/>
          <w:sz w:val="26"/>
          <w:szCs w:val="26"/>
        </w:rPr>
        <w:t>постановление вступает в силу после официального опубликования в Информационном бюллетене органов местного самоуправления Пинюгского городского поселения.</w:t>
      </w:r>
    </w:p>
    <w:p w:rsidR="000336AC" w:rsidRPr="000E43E1" w:rsidRDefault="0063186A" w:rsidP="00631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07201D" w:rsidRPr="000E43E1">
        <w:rPr>
          <w:sz w:val="26"/>
          <w:szCs w:val="26"/>
        </w:rPr>
        <w:t>Контроль за выполнением постановления оставляю за собой.</w:t>
      </w:r>
    </w:p>
    <w:p w:rsidR="0007201D" w:rsidRPr="000E43E1" w:rsidRDefault="0007201D" w:rsidP="0007201D">
      <w:pPr>
        <w:spacing w:after="0" w:line="240" w:lineRule="auto"/>
        <w:jc w:val="both"/>
        <w:rPr>
          <w:sz w:val="26"/>
          <w:szCs w:val="26"/>
        </w:rPr>
      </w:pPr>
    </w:p>
    <w:p w:rsidR="000336AC" w:rsidRPr="000E43E1" w:rsidRDefault="000336AC" w:rsidP="000336AC">
      <w:pPr>
        <w:suppressAutoHyphens/>
        <w:spacing w:after="0"/>
        <w:rPr>
          <w:rFonts w:ascii="Times New Roman" w:hAnsi="Times New Roman"/>
          <w:color w:val="000000"/>
          <w:sz w:val="28"/>
          <w:szCs w:val="28"/>
          <w:lang w:eastAsia="x-none"/>
        </w:rPr>
      </w:pPr>
    </w:p>
    <w:p w:rsidR="000336AC" w:rsidRPr="000E43E1" w:rsidRDefault="000336AC" w:rsidP="00073547">
      <w:pPr>
        <w:suppressAutoHyphens/>
        <w:spacing w:after="0"/>
        <w:rPr>
          <w:rFonts w:ascii="Times New Roman" w:eastAsia="Times New Roman" w:hAnsi="Times New Roman"/>
          <w:sz w:val="26"/>
          <w:szCs w:val="26"/>
          <w:lang w:eastAsia="ar-SA"/>
        </w:rPr>
      </w:pPr>
      <w:r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Администрации </w:t>
      </w:r>
    </w:p>
    <w:p w:rsidR="000336AC" w:rsidRPr="00073547" w:rsidRDefault="000336AC" w:rsidP="00073547">
      <w:pPr>
        <w:suppressAutoHyphens/>
        <w:spacing w:after="0"/>
        <w:rPr>
          <w:rFonts w:ascii="Times New Roman" w:eastAsia="Times New Roman" w:hAnsi="Times New Roman"/>
          <w:sz w:val="26"/>
          <w:szCs w:val="26"/>
          <w:lang w:eastAsia="ar-SA"/>
        </w:rPr>
      </w:pPr>
      <w:r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Пинюгского городского поселения    </w:t>
      </w:r>
      <w:r w:rsidR="003C41FB"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13D1A"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</w:t>
      </w:r>
      <w:r w:rsidR="004A319F"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13D1A"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4A319F" w:rsidRPr="000E43E1">
        <w:rPr>
          <w:rFonts w:ascii="Times New Roman" w:eastAsia="Times New Roman" w:hAnsi="Times New Roman"/>
          <w:sz w:val="26"/>
          <w:szCs w:val="26"/>
          <w:lang w:eastAsia="ar-SA"/>
        </w:rPr>
        <w:t>Е.А.Быкова</w:t>
      </w:r>
    </w:p>
    <w:sectPr w:rsidR="000336AC" w:rsidRPr="00073547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C8" w:rsidRDefault="00202CC8" w:rsidP="00391BAF">
      <w:pPr>
        <w:spacing w:after="0" w:line="240" w:lineRule="auto"/>
      </w:pPr>
      <w:r>
        <w:separator/>
      </w:r>
    </w:p>
  </w:endnote>
  <w:endnote w:type="continuationSeparator" w:id="0">
    <w:p w:rsidR="00202CC8" w:rsidRDefault="00202CC8" w:rsidP="0039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C8" w:rsidRDefault="00202CC8" w:rsidP="00391BAF">
      <w:pPr>
        <w:spacing w:after="0" w:line="240" w:lineRule="auto"/>
      </w:pPr>
      <w:r>
        <w:separator/>
      </w:r>
    </w:p>
  </w:footnote>
  <w:footnote w:type="continuationSeparator" w:id="0">
    <w:p w:rsidR="00202CC8" w:rsidRDefault="00202CC8" w:rsidP="0039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C7" w:rsidRDefault="00D003DB" w:rsidP="00D1610F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467C7" w:rsidRDefault="00202CC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2E80"/>
    <w:multiLevelType w:val="hybridMultilevel"/>
    <w:tmpl w:val="C5D04CA0"/>
    <w:lvl w:ilvl="0" w:tplc="F37C86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C761B5"/>
    <w:multiLevelType w:val="hybridMultilevel"/>
    <w:tmpl w:val="1B7A634A"/>
    <w:lvl w:ilvl="0" w:tplc="A6663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253CF4"/>
    <w:multiLevelType w:val="hybridMultilevel"/>
    <w:tmpl w:val="2BF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8FF"/>
    <w:multiLevelType w:val="hybridMultilevel"/>
    <w:tmpl w:val="E7F8CF9A"/>
    <w:lvl w:ilvl="0" w:tplc="CE10D278">
      <w:start w:val="1"/>
      <w:numFmt w:val="decimal"/>
      <w:lvlText w:val="%1."/>
      <w:lvlJc w:val="left"/>
      <w:pPr>
        <w:ind w:left="1356" w:hanging="675"/>
      </w:pPr>
    </w:lvl>
    <w:lvl w:ilvl="1" w:tplc="04190019">
      <w:start w:val="1"/>
      <w:numFmt w:val="lowerLetter"/>
      <w:lvlText w:val="%2."/>
      <w:lvlJc w:val="left"/>
      <w:pPr>
        <w:ind w:left="1761" w:hanging="360"/>
      </w:pPr>
    </w:lvl>
    <w:lvl w:ilvl="2" w:tplc="0419001B">
      <w:start w:val="1"/>
      <w:numFmt w:val="lowerRoman"/>
      <w:lvlText w:val="%3."/>
      <w:lvlJc w:val="right"/>
      <w:pPr>
        <w:ind w:left="2481" w:hanging="180"/>
      </w:pPr>
    </w:lvl>
    <w:lvl w:ilvl="3" w:tplc="0419000F">
      <w:start w:val="1"/>
      <w:numFmt w:val="decimal"/>
      <w:lvlText w:val="%4."/>
      <w:lvlJc w:val="left"/>
      <w:pPr>
        <w:ind w:left="3201" w:hanging="360"/>
      </w:pPr>
    </w:lvl>
    <w:lvl w:ilvl="4" w:tplc="04190019">
      <w:start w:val="1"/>
      <w:numFmt w:val="lowerLetter"/>
      <w:lvlText w:val="%5."/>
      <w:lvlJc w:val="left"/>
      <w:pPr>
        <w:ind w:left="3921" w:hanging="360"/>
      </w:pPr>
    </w:lvl>
    <w:lvl w:ilvl="5" w:tplc="0419001B">
      <w:start w:val="1"/>
      <w:numFmt w:val="lowerRoman"/>
      <w:lvlText w:val="%6."/>
      <w:lvlJc w:val="right"/>
      <w:pPr>
        <w:ind w:left="4641" w:hanging="180"/>
      </w:pPr>
    </w:lvl>
    <w:lvl w:ilvl="6" w:tplc="0419000F">
      <w:start w:val="1"/>
      <w:numFmt w:val="decimal"/>
      <w:lvlText w:val="%7."/>
      <w:lvlJc w:val="left"/>
      <w:pPr>
        <w:ind w:left="5361" w:hanging="360"/>
      </w:pPr>
    </w:lvl>
    <w:lvl w:ilvl="7" w:tplc="04190019">
      <w:start w:val="1"/>
      <w:numFmt w:val="lowerLetter"/>
      <w:lvlText w:val="%8."/>
      <w:lvlJc w:val="left"/>
      <w:pPr>
        <w:ind w:left="6081" w:hanging="360"/>
      </w:pPr>
    </w:lvl>
    <w:lvl w:ilvl="8" w:tplc="0419001B">
      <w:start w:val="1"/>
      <w:numFmt w:val="lowerRoman"/>
      <w:lvlText w:val="%9."/>
      <w:lvlJc w:val="right"/>
      <w:pPr>
        <w:ind w:left="6801" w:hanging="180"/>
      </w:pPr>
    </w:lvl>
  </w:abstractNum>
  <w:abstractNum w:abstractNumId="4" w15:restartNumberingAfterBreak="0">
    <w:nsid w:val="69650428"/>
    <w:multiLevelType w:val="hybridMultilevel"/>
    <w:tmpl w:val="43BAA880"/>
    <w:lvl w:ilvl="0" w:tplc="B1603AE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F9"/>
    <w:rsid w:val="000336AC"/>
    <w:rsid w:val="0007201D"/>
    <w:rsid w:val="00073547"/>
    <w:rsid w:val="000A5BEF"/>
    <w:rsid w:val="000C0FDE"/>
    <w:rsid w:val="000C1C8F"/>
    <w:rsid w:val="000E1819"/>
    <w:rsid w:val="000E3631"/>
    <w:rsid w:val="000E43E1"/>
    <w:rsid w:val="000F385C"/>
    <w:rsid w:val="00195FDF"/>
    <w:rsid w:val="001B4732"/>
    <w:rsid w:val="00202CC8"/>
    <w:rsid w:val="00205226"/>
    <w:rsid w:val="002472A3"/>
    <w:rsid w:val="0026071C"/>
    <w:rsid w:val="0026436D"/>
    <w:rsid w:val="003246B2"/>
    <w:rsid w:val="00377489"/>
    <w:rsid w:val="00391BAF"/>
    <w:rsid w:val="003C41FB"/>
    <w:rsid w:val="00405081"/>
    <w:rsid w:val="0043198C"/>
    <w:rsid w:val="00450DDB"/>
    <w:rsid w:val="004A319F"/>
    <w:rsid w:val="004E4CC5"/>
    <w:rsid w:val="004F1858"/>
    <w:rsid w:val="005402AE"/>
    <w:rsid w:val="005766F3"/>
    <w:rsid w:val="005944F2"/>
    <w:rsid w:val="00610F6D"/>
    <w:rsid w:val="00613D1A"/>
    <w:rsid w:val="0063186A"/>
    <w:rsid w:val="00634BDC"/>
    <w:rsid w:val="006502AA"/>
    <w:rsid w:val="006629C7"/>
    <w:rsid w:val="00676B30"/>
    <w:rsid w:val="006E58A4"/>
    <w:rsid w:val="00703649"/>
    <w:rsid w:val="0070785F"/>
    <w:rsid w:val="00715A1B"/>
    <w:rsid w:val="00775144"/>
    <w:rsid w:val="00782C0A"/>
    <w:rsid w:val="00784CBD"/>
    <w:rsid w:val="007A3F15"/>
    <w:rsid w:val="007D4A63"/>
    <w:rsid w:val="007E6B8E"/>
    <w:rsid w:val="00857A38"/>
    <w:rsid w:val="008F7057"/>
    <w:rsid w:val="009058DE"/>
    <w:rsid w:val="00946AF7"/>
    <w:rsid w:val="00957F8E"/>
    <w:rsid w:val="00997F43"/>
    <w:rsid w:val="00A41F29"/>
    <w:rsid w:val="00A42E58"/>
    <w:rsid w:val="00A50CF9"/>
    <w:rsid w:val="00AA042C"/>
    <w:rsid w:val="00AA2613"/>
    <w:rsid w:val="00B05A17"/>
    <w:rsid w:val="00BB7FDD"/>
    <w:rsid w:val="00BD767F"/>
    <w:rsid w:val="00C02FB6"/>
    <w:rsid w:val="00C21092"/>
    <w:rsid w:val="00C60C34"/>
    <w:rsid w:val="00CA565D"/>
    <w:rsid w:val="00CC1443"/>
    <w:rsid w:val="00CE69B3"/>
    <w:rsid w:val="00D003DB"/>
    <w:rsid w:val="00D00F92"/>
    <w:rsid w:val="00D401D4"/>
    <w:rsid w:val="00D6533D"/>
    <w:rsid w:val="00D771D2"/>
    <w:rsid w:val="00DA0D6C"/>
    <w:rsid w:val="00E56FE5"/>
    <w:rsid w:val="00EB1BCA"/>
    <w:rsid w:val="00E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C7F9"/>
  <w15:docId w15:val="{6FD34EED-F8C7-4822-BFDB-7782248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13"/>
  </w:style>
  <w:style w:type="paragraph" w:styleId="1">
    <w:name w:val="heading 1"/>
    <w:basedOn w:val="a"/>
    <w:next w:val="a"/>
    <w:link w:val="10"/>
    <w:uiPriority w:val="9"/>
    <w:qFormat/>
    <w:rsid w:val="00AA2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A2613"/>
    <w:rPr>
      <w:b/>
      <w:bCs/>
      <w:smallCaps/>
      <w:spacing w:val="5"/>
    </w:rPr>
  </w:style>
  <w:style w:type="character" w:styleId="a4">
    <w:name w:val="Strong"/>
    <w:basedOn w:val="a0"/>
    <w:uiPriority w:val="22"/>
    <w:qFormat/>
    <w:rsid w:val="00AA2613"/>
    <w:rPr>
      <w:b/>
      <w:bCs/>
    </w:rPr>
  </w:style>
  <w:style w:type="character" w:styleId="a5">
    <w:name w:val="Subtle Emphasis"/>
    <w:basedOn w:val="a0"/>
    <w:uiPriority w:val="19"/>
    <w:qFormat/>
    <w:rsid w:val="00AA261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A2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26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A26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A26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26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2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26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26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AA26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AA26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A26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A26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AA2613"/>
    <w:rPr>
      <w:i/>
      <w:iCs/>
    </w:rPr>
  </w:style>
  <w:style w:type="paragraph" w:styleId="ab">
    <w:name w:val="No Spacing"/>
    <w:uiPriority w:val="1"/>
    <w:qFormat/>
    <w:rsid w:val="00AA261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A26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26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261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26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2613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AA261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A261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A2613"/>
    <w:rPr>
      <w:b/>
      <w:bCs/>
      <w:smallCaps/>
      <w:color w:val="C0504D" w:themeColor="accent2"/>
      <w:spacing w:val="5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AA2613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AA26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033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26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6071C"/>
  </w:style>
  <w:style w:type="character" w:styleId="af6">
    <w:name w:val="page number"/>
    <w:rsid w:val="0026071C"/>
    <w:rPr>
      <w:rFonts w:cs="Times New Roman"/>
    </w:rPr>
  </w:style>
  <w:style w:type="paragraph" w:styleId="af7">
    <w:name w:val="footer"/>
    <w:basedOn w:val="a"/>
    <w:link w:val="af8"/>
    <w:uiPriority w:val="99"/>
    <w:unhideWhenUsed/>
    <w:rsid w:val="0039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91BAF"/>
  </w:style>
  <w:style w:type="paragraph" w:styleId="af9">
    <w:name w:val="Balloon Text"/>
    <w:basedOn w:val="a"/>
    <w:link w:val="afa"/>
    <w:uiPriority w:val="99"/>
    <w:semiHidden/>
    <w:unhideWhenUsed/>
    <w:rsid w:val="008F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7057"/>
    <w:rPr>
      <w:rFonts w:ascii="Tahoma" w:hAnsi="Tahoma" w:cs="Tahoma"/>
      <w:sz w:val="16"/>
      <w:szCs w:val="16"/>
    </w:rPr>
  </w:style>
  <w:style w:type="paragraph" w:customStyle="1" w:styleId="100">
    <w:name w:val="Знак Знак10"/>
    <w:basedOn w:val="a"/>
    <w:next w:val="a"/>
    <w:semiHidden/>
    <w:rsid w:val="000720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adm4</cp:lastModifiedBy>
  <cp:revision>34</cp:revision>
  <cp:lastPrinted>2025-07-23T12:58:00Z</cp:lastPrinted>
  <dcterms:created xsi:type="dcterms:W3CDTF">2022-02-07T08:06:00Z</dcterms:created>
  <dcterms:modified xsi:type="dcterms:W3CDTF">2025-07-24T05:10:00Z</dcterms:modified>
</cp:coreProperties>
</file>